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BE" w:rsidRPr="0029159F" w:rsidRDefault="00A714BE" w:rsidP="00EF637A">
      <w:pPr>
        <w:pStyle w:val="Header"/>
        <w:jc w:val="right"/>
        <w:rPr>
          <w:lang w:val="tr-TR"/>
        </w:rPr>
      </w:pPr>
      <w:r>
        <w:rPr>
          <w:lang w:val="tr-TR"/>
        </w:rPr>
        <w:t>.../.../20</w:t>
      </w:r>
      <w:r w:rsidR="00EF637A">
        <w:rPr>
          <w:lang w:val="tr-TR"/>
        </w:rPr>
        <w:t>.</w:t>
      </w:r>
      <w:r>
        <w:rPr>
          <w:lang w:val="tr-TR"/>
        </w:rPr>
        <w:t>..</w:t>
      </w:r>
    </w:p>
    <w:p w:rsidR="00266EDF" w:rsidRPr="005057D4" w:rsidRDefault="00266EDF" w:rsidP="003D03B2">
      <w:pPr>
        <w:pStyle w:val="Caption"/>
        <w:keepNext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5057D4">
        <w:rPr>
          <w:rFonts w:ascii="Times New Roman" w:hAnsi="Times New Roman" w:cs="Times New Roman"/>
          <w:color w:val="000000" w:themeColor="text1"/>
          <w:sz w:val="28"/>
          <w:szCs w:val="24"/>
        </w:rPr>
        <w:t>PhD Qualification Exam Application Form</w:t>
      </w:r>
    </w:p>
    <w:p w:rsidR="00266EDF" w:rsidRDefault="00266EDF" w:rsidP="003D03B2">
      <w:pPr>
        <w:pStyle w:val="Caption"/>
        <w:keepNext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6E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Department of Micro and Nanotechnology</w:t>
      </w:r>
    </w:p>
    <w:p w:rsidR="005057D4" w:rsidRPr="005057D4" w:rsidRDefault="005057D4" w:rsidP="005057D4">
      <w:pPr>
        <w:spacing w:after="0"/>
      </w:pP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449"/>
      </w:tblGrid>
      <w:tr w:rsidR="00266EDF" w:rsidRPr="00866797" w:rsidTr="00F5495A">
        <w:trPr>
          <w:trHeight w:val="4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6EDF" w:rsidRPr="00866797" w:rsidRDefault="00266EDF" w:rsidP="0050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Name:</w:t>
            </w:r>
          </w:p>
        </w:tc>
        <w:tc>
          <w:tcPr>
            <w:tcW w:w="7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6EDF" w:rsidRPr="00866797" w:rsidRDefault="00266EDF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266EDF" w:rsidRPr="00866797" w:rsidTr="00F5495A">
        <w:trPr>
          <w:trHeight w:val="4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6EDF" w:rsidRPr="00866797" w:rsidRDefault="00266EDF" w:rsidP="0050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Thesis</w:t>
            </w:r>
            <w:proofErr w:type="spellEnd"/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Title</w:t>
            </w:r>
            <w:proofErr w:type="spellEnd"/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: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6EDF" w:rsidRPr="00866797" w:rsidRDefault="00266EDF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266EDF" w:rsidRPr="00866797" w:rsidTr="00F5495A">
        <w:trPr>
          <w:trHeight w:val="4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6EDF" w:rsidRPr="00866797" w:rsidRDefault="00266EDF" w:rsidP="0050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Supervisor</w:t>
            </w:r>
            <w:proofErr w:type="spellEnd"/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Name: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6EDF" w:rsidRPr="00866797" w:rsidRDefault="00266EDF" w:rsidP="0050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8667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:rsidR="00266EDF" w:rsidRPr="00266EDF" w:rsidRDefault="00266EDF" w:rsidP="00266EDF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3469"/>
        <w:gridCol w:w="5338"/>
      </w:tblGrid>
      <w:tr w:rsidR="00866797" w:rsidRPr="005C4F55" w:rsidTr="00C815BF">
        <w:trPr>
          <w:divId w:val="889532463"/>
          <w:trHeight w:val="26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MNT 501</w:t>
            </w:r>
          </w:p>
        </w:tc>
      </w:tr>
      <w:tr w:rsidR="00866797" w:rsidRPr="005C4F55" w:rsidTr="003B57B9">
        <w:trPr>
          <w:divId w:val="889532463"/>
          <w:trHeight w:val="444"/>
        </w:trPr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Semester</w:t>
            </w:r>
            <w:proofErr w:type="spellEnd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866797" w:rsidRPr="005C4F55" w:rsidTr="003B57B9">
        <w:trPr>
          <w:divId w:val="889532463"/>
          <w:trHeight w:val="444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Name of </w:t>
            </w:r>
            <w:proofErr w:type="spellStart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Lecturer</w:t>
            </w:r>
            <w:proofErr w:type="spellEnd"/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Title</w:t>
            </w:r>
            <w:proofErr w:type="spellEnd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of </w:t>
            </w:r>
            <w:proofErr w:type="spellStart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Lecture</w:t>
            </w:r>
            <w:proofErr w:type="spellEnd"/>
          </w:p>
        </w:tc>
      </w:tr>
      <w:tr w:rsidR="00866797" w:rsidRPr="005C4F55" w:rsidTr="003B57B9">
        <w:trPr>
          <w:divId w:val="889532463"/>
          <w:trHeight w:val="272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866797" w:rsidRPr="005C4F55" w:rsidTr="003B57B9">
        <w:trPr>
          <w:divId w:val="889532463"/>
          <w:trHeight w:val="277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866797" w:rsidRPr="005C4F55" w:rsidTr="003B57B9">
        <w:trPr>
          <w:divId w:val="889532463"/>
          <w:trHeight w:val="28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866797" w:rsidRPr="005C4F55" w:rsidTr="003B57B9">
        <w:trPr>
          <w:divId w:val="889532463"/>
          <w:trHeight w:val="257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866797" w:rsidRPr="005C4F55" w:rsidTr="003B57B9">
        <w:trPr>
          <w:divId w:val="889532463"/>
          <w:trHeight w:val="274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6797" w:rsidRPr="005C4F55" w:rsidRDefault="00866797" w:rsidP="008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3D03B2" w:rsidRPr="005C4F55" w:rsidTr="005C4F55">
        <w:trPr>
          <w:divId w:val="889532463"/>
          <w:trHeight w:val="237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3B2" w:rsidRPr="005C4F55" w:rsidRDefault="003D03B2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3B2" w:rsidRPr="005C4F55" w:rsidRDefault="003D03B2" w:rsidP="0086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3B2" w:rsidRPr="005C4F55" w:rsidRDefault="003D03B2" w:rsidP="0086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:rsidR="00866797" w:rsidRDefault="00866797" w:rsidP="00866797">
      <w:pPr>
        <w:pStyle w:val="Caption"/>
        <w:keepNext/>
        <w:rPr>
          <w:rFonts w:ascii="Times New Roman" w:hAnsi="Times New Roman" w:cs="Times New Roman"/>
        </w:rPr>
      </w:pPr>
    </w:p>
    <w:tbl>
      <w:tblPr>
        <w:tblW w:w="9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544"/>
        <w:gridCol w:w="5244"/>
      </w:tblGrid>
      <w:tr w:rsidR="003D03B2" w:rsidRPr="005C4F55" w:rsidTr="005C4F55">
        <w:trPr>
          <w:trHeight w:val="26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03B2" w:rsidRPr="005C4F55" w:rsidRDefault="003D03B2" w:rsidP="003D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MNT 502</w:t>
            </w:r>
          </w:p>
        </w:tc>
      </w:tr>
      <w:tr w:rsidR="003D03B2" w:rsidRPr="005C4F55" w:rsidTr="005C4F55">
        <w:trPr>
          <w:trHeight w:val="184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Semester</w:t>
            </w:r>
            <w:proofErr w:type="spellEnd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3D03B2" w:rsidRPr="005C4F55" w:rsidTr="005C4F55">
        <w:trPr>
          <w:trHeight w:val="48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Name of </w:t>
            </w:r>
            <w:proofErr w:type="spellStart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Lecturer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Title</w:t>
            </w:r>
            <w:proofErr w:type="spellEnd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of </w:t>
            </w:r>
            <w:proofErr w:type="spellStart"/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Lecture</w:t>
            </w:r>
            <w:proofErr w:type="spellEnd"/>
          </w:p>
        </w:tc>
      </w:tr>
      <w:tr w:rsidR="003D03B2" w:rsidRPr="005C4F55" w:rsidTr="005C4F55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3D03B2" w:rsidRPr="005C4F55" w:rsidTr="005C4F55">
        <w:trPr>
          <w:trHeight w:val="267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3D03B2" w:rsidRPr="005C4F55" w:rsidTr="005C4F55">
        <w:trPr>
          <w:trHeight w:val="272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3D03B2" w:rsidRPr="005C4F55" w:rsidTr="005C4F55">
        <w:trPr>
          <w:trHeight w:val="261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3D03B2" w:rsidRPr="005C4F55" w:rsidTr="005C4F55">
        <w:trPr>
          <w:trHeight w:val="278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03B2" w:rsidRPr="005C4F55" w:rsidRDefault="003D03B2" w:rsidP="00F5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3D03B2" w:rsidRPr="005C4F55" w:rsidTr="005C4F55">
        <w:trPr>
          <w:trHeight w:val="271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5C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3B2" w:rsidRPr="005C4F55" w:rsidRDefault="003D03B2" w:rsidP="00F5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3B2" w:rsidRPr="005C4F55" w:rsidRDefault="003D03B2" w:rsidP="00F5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:rsidR="00266EDF" w:rsidRPr="00266EDF" w:rsidRDefault="00266EDF" w:rsidP="00266EDF">
      <w:pPr>
        <w:pStyle w:val="Caption"/>
        <w:keepNext/>
        <w:rPr>
          <w:rFonts w:ascii="Times New Roman" w:hAnsi="Times New Roman" w:cs="Times New Roman"/>
        </w:rPr>
      </w:pPr>
    </w:p>
    <w:p w:rsidR="00266EDF" w:rsidRPr="00266EDF" w:rsidRDefault="00266EDF" w:rsidP="00266EDF">
      <w:pPr>
        <w:pStyle w:val="Caption"/>
        <w:keepNext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302"/>
        <w:gridCol w:w="2303"/>
      </w:tblGrid>
      <w:tr w:rsidR="005C4F55" w:rsidTr="005C4F55">
        <w:tc>
          <w:tcPr>
            <w:tcW w:w="2302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303" w:type="dxa"/>
          </w:tcPr>
          <w:p w:rsidR="005C4F55" w:rsidRDefault="005C4F55" w:rsidP="005C4F55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Elective-1</w:t>
            </w:r>
            <w:r w:rsidR="00C815BF">
              <w:rPr>
                <w:rFonts w:ascii="Times New Roman" w:hAnsi="Times New Roman" w:cs="Times New Roman"/>
                <w:b/>
                <w:lang w:val="tr-TR"/>
              </w:rPr>
              <w:t>*</w:t>
            </w:r>
          </w:p>
        </w:tc>
        <w:tc>
          <w:tcPr>
            <w:tcW w:w="2302" w:type="dxa"/>
          </w:tcPr>
          <w:p w:rsidR="005C4F55" w:rsidRDefault="005C4F55" w:rsidP="005C4F55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Elective-2</w:t>
            </w:r>
          </w:p>
        </w:tc>
        <w:tc>
          <w:tcPr>
            <w:tcW w:w="2303" w:type="dxa"/>
          </w:tcPr>
          <w:p w:rsidR="005C4F55" w:rsidRDefault="005C4F55" w:rsidP="005C4F55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Elective-3</w:t>
            </w:r>
          </w:p>
        </w:tc>
      </w:tr>
      <w:tr w:rsidR="005C4F55" w:rsidTr="005C4F55">
        <w:trPr>
          <w:trHeight w:val="428"/>
        </w:trPr>
        <w:tc>
          <w:tcPr>
            <w:tcW w:w="2302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266EDF">
              <w:rPr>
                <w:rFonts w:ascii="Times New Roman" w:hAnsi="Times New Roman" w:cs="Times New Roman"/>
                <w:lang w:val="tr-TR"/>
              </w:rPr>
              <w:t xml:space="preserve">Course </w:t>
            </w:r>
            <w:proofErr w:type="spellStart"/>
            <w:r w:rsidRPr="00266EDF">
              <w:rPr>
                <w:rFonts w:ascii="Times New Roman" w:hAnsi="Times New Roman" w:cs="Times New Roman"/>
                <w:lang w:val="tr-TR"/>
              </w:rPr>
              <w:t>Code</w:t>
            </w:r>
            <w:proofErr w:type="spellEnd"/>
            <w:r w:rsidRPr="00266ED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2303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302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303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5C4F55" w:rsidTr="005C4F55">
        <w:trPr>
          <w:trHeight w:val="421"/>
        </w:trPr>
        <w:tc>
          <w:tcPr>
            <w:tcW w:w="2302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266EDF">
              <w:rPr>
                <w:rFonts w:ascii="Times New Roman" w:hAnsi="Times New Roman" w:cs="Times New Roman"/>
                <w:lang w:val="tr-TR"/>
              </w:rPr>
              <w:t xml:space="preserve">Name of </w:t>
            </w:r>
            <w:proofErr w:type="spellStart"/>
            <w:r w:rsidRPr="00266EDF">
              <w:rPr>
                <w:rFonts w:ascii="Times New Roman" w:hAnsi="Times New Roman" w:cs="Times New Roman"/>
                <w:lang w:val="tr-TR"/>
              </w:rPr>
              <w:t>the</w:t>
            </w:r>
            <w:proofErr w:type="spellEnd"/>
            <w:r w:rsidRPr="00266EDF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266EDF">
              <w:rPr>
                <w:rFonts w:ascii="Times New Roman" w:hAnsi="Times New Roman" w:cs="Times New Roman"/>
                <w:lang w:val="tr-TR"/>
              </w:rPr>
              <w:t>course</w:t>
            </w:r>
            <w:proofErr w:type="spellEnd"/>
            <w:r w:rsidRPr="00266ED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2303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302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303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5C4F55" w:rsidTr="005C4F55">
        <w:tc>
          <w:tcPr>
            <w:tcW w:w="2302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266EDF">
              <w:rPr>
                <w:rFonts w:ascii="Times New Roman" w:hAnsi="Times New Roman" w:cs="Times New Roman"/>
                <w:lang w:val="tr-TR"/>
              </w:rPr>
              <w:t xml:space="preserve">Name of </w:t>
            </w:r>
            <w:proofErr w:type="spellStart"/>
            <w:r w:rsidRPr="00266EDF">
              <w:rPr>
                <w:rFonts w:ascii="Times New Roman" w:hAnsi="Times New Roman" w:cs="Times New Roman"/>
                <w:lang w:val="tr-TR"/>
              </w:rPr>
              <w:t>Lecturer</w:t>
            </w:r>
            <w:proofErr w:type="spellEnd"/>
            <w:r w:rsidRPr="00266EDF">
              <w:rPr>
                <w:rFonts w:ascii="Times New Roman" w:hAnsi="Times New Roman" w:cs="Times New Roman"/>
                <w:lang w:val="tr-TR"/>
              </w:rPr>
              <w:t xml:space="preserve"> /e-mail:</w:t>
            </w:r>
          </w:p>
        </w:tc>
        <w:tc>
          <w:tcPr>
            <w:tcW w:w="2303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302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2303" w:type="dxa"/>
          </w:tcPr>
          <w:p w:rsidR="005C4F55" w:rsidRDefault="005C4F55" w:rsidP="005C4F55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:rsidR="0029159F" w:rsidRDefault="0029159F" w:rsidP="0029159F">
      <w:pPr>
        <w:jc w:val="both"/>
        <w:rPr>
          <w:rFonts w:ascii="Times New Roman" w:hAnsi="Times New Roman" w:cs="Times New Roman"/>
        </w:rPr>
      </w:pPr>
    </w:p>
    <w:p w:rsidR="00266EDF" w:rsidRPr="00266EDF" w:rsidRDefault="00266EDF" w:rsidP="00C815BF">
      <w:pPr>
        <w:rPr>
          <w:rFonts w:ascii="Times New Roman" w:hAnsi="Times New Roman" w:cs="Times New Roman"/>
        </w:rPr>
      </w:pPr>
      <w:r w:rsidRPr="00C815BF">
        <w:rPr>
          <w:rFonts w:ascii="Times New Roman" w:hAnsi="Times New Roman" w:cs="Times New Roman"/>
          <w:sz w:val="24"/>
          <w:szCs w:val="24"/>
        </w:rPr>
        <w:t>*</w:t>
      </w:r>
      <w:r w:rsidR="003B57B9" w:rsidRPr="00C81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Candidate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makes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three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offers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as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electives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 At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least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two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electives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have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to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be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from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different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departments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 At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least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two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electives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have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to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be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listed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in "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restricted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elective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"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category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in MNT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webpage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The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Committee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will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make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the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final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decision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Order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of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electives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listed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in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the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table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above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will</w:t>
      </w:r>
      <w:proofErr w:type="spellEnd"/>
      <w:r w:rsid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be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taken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into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account</w:t>
      </w:r>
      <w:proofErr w:type="spellEnd"/>
      <w:r w:rsidR="00C815BF" w:rsidRP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.</w:t>
      </w:r>
      <w:r w:rsidR="00C815B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</w:p>
    <w:p w:rsidR="00266EDF" w:rsidRPr="00266EDF" w:rsidRDefault="00266EDF">
      <w:pPr>
        <w:rPr>
          <w:rFonts w:ascii="Times New Roman" w:hAnsi="Times New Roman" w:cs="Times New Roman"/>
          <w:b/>
          <w:lang w:val="tr-TR"/>
        </w:rPr>
      </w:pPr>
    </w:p>
    <w:sectPr w:rsidR="00266EDF" w:rsidRPr="00266EDF" w:rsidSect="003D03B2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41" w:rsidRDefault="00765541" w:rsidP="00866797">
      <w:pPr>
        <w:spacing w:after="0" w:line="240" w:lineRule="auto"/>
      </w:pPr>
      <w:r>
        <w:separator/>
      </w:r>
    </w:p>
  </w:endnote>
  <w:endnote w:type="continuationSeparator" w:id="0">
    <w:p w:rsidR="00765541" w:rsidRDefault="00765541" w:rsidP="008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797" w:rsidRDefault="0086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41" w:rsidRDefault="00765541" w:rsidP="00866797">
      <w:pPr>
        <w:spacing w:after="0" w:line="240" w:lineRule="auto"/>
      </w:pPr>
      <w:r>
        <w:separator/>
      </w:r>
    </w:p>
  </w:footnote>
  <w:footnote w:type="continuationSeparator" w:id="0">
    <w:p w:rsidR="00765541" w:rsidRDefault="00765541" w:rsidP="008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BE" w:rsidRDefault="00A714BE" w:rsidP="0029159F">
    <w:pPr>
      <w:pStyle w:val="Header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6E30"/>
    <w:multiLevelType w:val="hybridMultilevel"/>
    <w:tmpl w:val="5DAADAB2"/>
    <w:lvl w:ilvl="0" w:tplc="BB5C6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26CA"/>
    <w:multiLevelType w:val="hybridMultilevel"/>
    <w:tmpl w:val="D5104C4A"/>
    <w:lvl w:ilvl="0" w:tplc="088424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UzsjQyMDMysDSxsDRR0lEKTi0uzszPAykwqgUAxsCH3ywAAAA="/>
  </w:docVars>
  <w:rsids>
    <w:rsidRoot w:val="00866797"/>
    <w:rsid w:val="00266EDF"/>
    <w:rsid w:val="0029159F"/>
    <w:rsid w:val="003B57B9"/>
    <w:rsid w:val="003D03B2"/>
    <w:rsid w:val="005057D4"/>
    <w:rsid w:val="005C4F55"/>
    <w:rsid w:val="00627C65"/>
    <w:rsid w:val="00765541"/>
    <w:rsid w:val="007A3026"/>
    <w:rsid w:val="00866797"/>
    <w:rsid w:val="009130CB"/>
    <w:rsid w:val="009926C1"/>
    <w:rsid w:val="00A714BE"/>
    <w:rsid w:val="00B07977"/>
    <w:rsid w:val="00C815BF"/>
    <w:rsid w:val="00CB68D9"/>
    <w:rsid w:val="00CC569D"/>
    <w:rsid w:val="00CD77E4"/>
    <w:rsid w:val="00D154AB"/>
    <w:rsid w:val="00D65045"/>
    <w:rsid w:val="00E51B9A"/>
    <w:rsid w:val="00EF637A"/>
    <w:rsid w:val="00F5263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D185B-FEAF-4276-AA46-28CEE347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667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7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797"/>
    <w:rPr>
      <w:lang w:val="en-US"/>
    </w:rPr>
  </w:style>
  <w:style w:type="table" w:styleId="TableGrid">
    <w:name w:val="Table Grid"/>
    <w:basedOn w:val="TableNormal"/>
    <w:uiPriority w:val="59"/>
    <w:rsid w:val="0086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0DDA0F8-E47B-455B-B84F-2CD4E06A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East Technical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</dc:creator>
  <cp:lastModifiedBy>Admin</cp:lastModifiedBy>
  <cp:revision>2</cp:revision>
  <dcterms:created xsi:type="dcterms:W3CDTF">2022-03-23T12:09:00Z</dcterms:created>
  <dcterms:modified xsi:type="dcterms:W3CDTF">2022-03-23T12:09:00Z</dcterms:modified>
</cp:coreProperties>
</file>